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" w:hAnsi="Times New Roman" w:cs="Times New Roman"/>
          <w:color w:val="00000A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                                                     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                                           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Не забыты, легендарны и воспеты,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                                           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Все они сегодня здесь, до одного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                                           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Это их мечта, а главное-Победа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                                           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Их великое на веки торжество.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Уже   прошло почти 75 лет, как отгремели последние выстрелы  Великой  Отечественной войны, но из памяти людей не вычеркнуть</w:t>
      </w:r>
      <w:r w:rsidR="00E80C3D">
        <w:rPr>
          <w:rFonts w:ascii="Times New Roman CYR" w:hAnsi="Times New Roman CYR" w:cs="Times New Roman CYR"/>
          <w:color w:val="00000A"/>
          <w:sz w:val="28"/>
          <w:szCs w:val="28"/>
        </w:rPr>
        <w:t>,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то тяжелое время, время  испытаний  и непосильного труда,  военное время  для всех народов России.  Мы победили, но какой страшной ценой досталась эта Победа. Ежегодно 9 мая, мы со своим классом  ходим  поздравлять   ветеранов  и работников  тыла  с Днем Победы. 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Calibri" w:hAnsi="Calibri" w:cs="Calibri"/>
          <w:color w:val="00000A"/>
          <w:sz w:val="28"/>
          <w:szCs w:val="28"/>
          <w:lang w:val="tt-RU"/>
        </w:rPr>
        <w:t xml:space="preserve">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Моему   прапрадедушке   93 года и  мы с классом приходим   к  нему  тоже. Это всегда праздник со слезами на глазах.  Прапрабабушка   очень гостеприимная, всегда накрывает сладкий чайный стол и приглашает  всех пришедших ребят пить чай. Дед, к тому же еще и ветеран труда. Он работал машинистом на электровозе, и имеет удостоверение  машиниста  высшего класса.  Я люблю слушать его воспоминания и переживать вновь и вновь  вместе с ним. А еще он отлично играет на гармошке и прекрасно поет. Его зовут Александр Иванович, а бабушка – Валентина Ивановна. В 2000 году они отметили золотую свадьбу.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Я живу в Залесном,  учусь в школе №57 в третьем классе.  Все меньше и меньше остается ветеранов Великой Отечественной войны.  Они   уходят, но,  остается след о них в истории страны и памяти людей. 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Рядом со школой</w:t>
      </w:r>
      <w:r w:rsidR="00FD1316">
        <w:rPr>
          <w:rFonts w:ascii="Times New Roman CYR" w:hAnsi="Times New Roman CYR" w:cs="Times New Roman CYR"/>
          <w:color w:val="00000A"/>
          <w:sz w:val="28"/>
          <w:szCs w:val="28"/>
        </w:rPr>
        <w:t xml:space="preserve"> №57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находится Детская железная дорога и Казанский железнодорожный техникум.  Все учебные заведения расположены на улице Н.Н.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Алтынова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>. Свое название улица получила в 2005 году Постановлением Главы Администрации г</w:t>
      </w:r>
      <w:proofErr w:type="gramStart"/>
      <w:r>
        <w:rPr>
          <w:rFonts w:ascii="Times New Roman CYR" w:hAnsi="Times New Roman CYR" w:cs="Times New Roman CYR"/>
          <w:color w:val="00000A"/>
          <w:sz w:val="28"/>
          <w:szCs w:val="28"/>
        </w:rPr>
        <w:t>.</w:t>
      </w:r>
      <w:r w:rsidR="00E80C3D">
        <w:rPr>
          <w:rFonts w:ascii="Times New Roman CYR" w:hAnsi="Times New Roman CYR" w:cs="Times New Roman CYR"/>
          <w:color w:val="00000A"/>
          <w:sz w:val="28"/>
          <w:szCs w:val="28"/>
        </w:rPr>
        <w:t>К</w:t>
      </w:r>
      <w:proofErr w:type="gramEnd"/>
      <w:r w:rsidR="00E80C3D">
        <w:rPr>
          <w:rFonts w:ascii="Times New Roman CYR" w:hAnsi="Times New Roman CYR" w:cs="Times New Roman CYR"/>
          <w:color w:val="00000A"/>
          <w:sz w:val="28"/>
          <w:szCs w:val="28"/>
        </w:rPr>
        <w:t>азани об увековечении имё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н участников Великой Отечественной войны в преддверии знаменательной даты – 60летия Победы над фашистской Германией.  Было переименовано часть улиц в нескольких  районах города  Казани: в  </w:t>
      </w:r>
      <w:proofErr w:type="gramStart"/>
      <w:r>
        <w:rPr>
          <w:rFonts w:ascii="Times New Roman CYR" w:hAnsi="Times New Roman CYR" w:cs="Times New Roman CYR"/>
          <w:color w:val="00000A"/>
          <w:sz w:val="28"/>
          <w:szCs w:val="28"/>
        </w:rPr>
        <w:t>Авиастроительном</w:t>
      </w:r>
      <w:proofErr w:type="gram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, </w:t>
      </w:r>
      <w:r w:rsidR="00E80C3D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Вахитовском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>,</w:t>
      </w:r>
      <w:r w:rsidR="00E80C3D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Московском, Приволжском, Советском, Кировском.  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Мой   прапрадедушка  хорошо  знал  Николая Николаевича. И я решила узнать об этом человеке как можно б</w:t>
      </w:r>
      <w:r w:rsidR="00FD1316">
        <w:rPr>
          <w:rFonts w:ascii="Times New Roman CYR" w:hAnsi="Times New Roman CYR" w:cs="Times New Roman CYR"/>
          <w:color w:val="00000A"/>
          <w:sz w:val="28"/>
          <w:szCs w:val="28"/>
        </w:rPr>
        <w:t>ольше, но материала о нем  не так много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. Первые воспоминания о нем появились в поселке Казачья Лопань Харьковской области, где находился музей боевой </w:t>
      </w:r>
      <w:proofErr w:type="gramStart"/>
      <w:r>
        <w:rPr>
          <w:rFonts w:ascii="Times New Roman CYR" w:hAnsi="Times New Roman CYR" w:cs="Times New Roman CYR"/>
          <w:color w:val="00000A"/>
          <w:sz w:val="28"/>
          <w:szCs w:val="28"/>
        </w:rPr>
        <w:t>славы</w:t>
      </w:r>
      <w:proofErr w:type="gram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и многие экспонаты музея  рассказывали  о нашем  зем</w:t>
      </w:r>
      <w:r w:rsidR="00E80C3D">
        <w:rPr>
          <w:rFonts w:ascii="Times New Roman CYR" w:hAnsi="Times New Roman CYR" w:cs="Times New Roman CYR"/>
          <w:color w:val="00000A"/>
          <w:sz w:val="28"/>
          <w:szCs w:val="28"/>
        </w:rPr>
        <w:t xml:space="preserve">ляке, герое  Советского Союза Николае Николаевиче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Алтынове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>.</w:t>
      </w:r>
    </w:p>
    <w:p w:rsidR="00751132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lastRenderedPageBreak/>
        <w:t xml:space="preserve">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У входа в Казанский техникум железнодорожного транспорта, сейчас это филиал Самарского Государственного Университета Путей </w:t>
      </w:r>
      <w:r w:rsidR="00FD1316">
        <w:rPr>
          <w:rFonts w:ascii="Times New Roman CYR" w:hAnsi="Times New Roman CYR" w:cs="Times New Roman CYR"/>
          <w:color w:val="00000A"/>
          <w:sz w:val="28"/>
          <w:szCs w:val="28"/>
        </w:rPr>
        <w:t xml:space="preserve">сообщения,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в городе Казани построен мемориальный</w:t>
      </w:r>
      <w:r w:rsidR="00FD1316">
        <w:rPr>
          <w:rFonts w:ascii="Times New Roman CYR" w:hAnsi="Times New Roman CYR" w:cs="Times New Roman CYR"/>
          <w:color w:val="00000A"/>
          <w:sz w:val="28"/>
          <w:szCs w:val="28"/>
        </w:rPr>
        <w:t xml:space="preserve"> памятник, у которого  ежегодно 9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Мая проходят митинги, возложение  венков и</w:t>
      </w:r>
      <w:r w:rsidR="00FD1316">
        <w:rPr>
          <w:rFonts w:ascii="Times New Roman CYR" w:hAnsi="Times New Roman CYR" w:cs="Times New Roman CYR"/>
          <w:color w:val="00000A"/>
          <w:sz w:val="28"/>
          <w:szCs w:val="28"/>
        </w:rPr>
        <w:t xml:space="preserve"> шествие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Бессмертного полка. </w:t>
      </w:r>
      <w:r w:rsidR="00FD1316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В  музее  техникума   собраны архивные документы  и  фотографии 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Н.Н.Алтынова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>.</w:t>
      </w:r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r w:rsidR="006815F9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</w:p>
    <w:p w:rsidR="004F10ED" w:rsidRDefault="006815F9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>В Школе №57 в 19</w:t>
      </w:r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>90 году открыт музей посёлка За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лесный. Часть стендов </w:t>
      </w:r>
      <w:proofErr w:type="gramStart"/>
      <w:r>
        <w:rPr>
          <w:rFonts w:ascii="Times New Roman CYR" w:hAnsi="Times New Roman CYR" w:cs="Times New Roman CYR"/>
          <w:color w:val="00000A"/>
          <w:sz w:val="28"/>
          <w:szCs w:val="28"/>
        </w:rPr>
        <w:t>посвящены</w:t>
      </w:r>
      <w:proofErr w:type="gram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Героям Советского Союза Николаю Николаевичу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Алтынову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и </w:t>
      </w:r>
      <w:proofErr w:type="spellStart"/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>Накипу</w:t>
      </w:r>
      <w:proofErr w:type="spellEnd"/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proofErr w:type="spellStart"/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>Сафиевичу</w:t>
      </w:r>
      <w:proofErr w:type="spellEnd"/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 xml:space="preserve"> Сафину.</w:t>
      </w:r>
    </w:p>
    <w:p w:rsidR="004F10ED" w:rsidRDefault="004F10ED" w:rsidP="004F10ED">
      <w:pPr>
        <w:autoSpaceDE w:val="0"/>
        <w:autoSpaceDN w:val="0"/>
        <w:adjustRightInd w:val="0"/>
        <w:spacing w:line="276" w:lineRule="atLeast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В Зеленодольске барельеф 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Н.Н.Алтынова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 помещен на Аллее Героев.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Николай  Николаевич  родился  10 февраля  1924 года  в  деревне </w:t>
      </w:r>
      <w:proofErr w:type="spellStart"/>
      <w:proofErr w:type="gramStart"/>
      <w:r>
        <w:rPr>
          <w:rFonts w:ascii="Times New Roman CYR" w:hAnsi="Times New Roman CYR" w:cs="Times New Roman CYR"/>
          <w:color w:val="00000A"/>
          <w:sz w:val="28"/>
          <w:szCs w:val="28"/>
        </w:rPr>
        <w:t>Осоко-Ко</w:t>
      </w:r>
      <w:r w:rsidR="00FD1316">
        <w:rPr>
          <w:rFonts w:ascii="Times New Roman CYR" w:hAnsi="Times New Roman CYR" w:cs="Times New Roman CYR"/>
          <w:color w:val="00000A"/>
          <w:sz w:val="28"/>
          <w:szCs w:val="28"/>
        </w:rPr>
        <w:t>вали</w:t>
      </w:r>
      <w:proofErr w:type="spellEnd"/>
      <w:proofErr w:type="gramEnd"/>
      <w:r w:rsidR="00FD1316">
        <w:rPr>
          <w:rFonts w:ascii="Times New Roman CYR" w:hAnsi="Times New Roman CYR" w:cs="Times New Roman CYR"/>
          <w:color w:val="00000A"/>
          <w:sz w:val="28"/>
          <w:szCs w:val="28"/>
        </w:rPr>
        <w:t xml:space="preserve">  </w:t>
      </w:r>
      <w:proofErr w:type="spellStart"/>
      <w:r w:rsidR="00FD1316">
        <w:rPr>
          <w:rFonts w:ascii="Times New Roman CYR" w:hAnsi="Times New Roman CYR" w:cs="Times New Roman CYR"/>
          <w:color w:val="00000A"/>
          <w:sz w:val="28"/>
          <w:szCs w:val="28"/>
        </w:rPr>
        <w:t>Зеленодольского</w:t>
      </w:r>
      <w:proofErr w:type="spellEnd"/>
      <w:r w:rsidR="00FD1316">
        <w:rPr>
          <w:rFonts w:ascii="Times New Roman CYR" w:hAnsi="Times New Roman CYR" w:cs="Times New Roman CYR"/>
          <w:color w:val="00000A"/>
          <w:sz w:val="28"/>
          <w:szCs w:val="28"/>
        </w:rPr>
        <w:t xml:space="preserve">  района  Р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еспублики Татарстан.  В этом году ему исполнилось бы 90 лет со дня рождения.  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Еще в предвоенные годы Николай  Николаевич  освоил профессию тракториста  и был бригадиром тракторной бригады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Юдинской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 МТС.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Когда началась война, Николаю было 17 лет. 21 августа 1942 года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Юдинским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райвоенкоматом  был призван  в  армию и сразу  на фронт.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Николай Николаевич не любил рассказывать о себе, вспоминать военные годы, а вспомнить можно было  многое.  Не сразу стал он героем, и нелегок был его воинский путь. В ожесточенных боях, в суровых фронтовых буднях закалялся и мужал характер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Алтынова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Н.Н.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С августа 1943 года Николай Николаевич в действующей армии. Он стал механиком – водителем 219-ой танковой бригады 1-го механизированного корпуса  и дрался под Курском.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Надолго запомнилось ему первое боевое крещение.… Ранним августовским утром 1943 года предстояло наступление на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Тамаровку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- районный центр и  крупный  железнодорожный узел  (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Белгородско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- Харьковская наступательная операция) (Степной фронт) - заключительный этап битвы на Курской  дуге. Не спеша просыпалась березовая роща,  наливалась  шуршанием  листьев  под первым прикосновением раннего ветра. Слышался  </w:t>
      </w:r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 xml:space="preserve">удивительный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сви</w:t>
      </w:r>
      <w:proofErr w:type="gramStart"/>
      <w:r>
        <w:rPr>
          <w:rFonts w:ascii="Times New Roman CYR" w:hAnsi="Times New Roman CYR" w:cs="Times New Roman CYR"/>
          <w:color w:val="00000A"/>
          <w:sz w:val="28"/>
          <w:szCs w:val="28"/>
        </w:rPr>
        <w:t>ст  скв</w:t>
      </w:r>
      <w:proofErr w:type="gram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орцов.  Земля, накаленная за день солнцем, приятно грела теплом. Разъяренный гул танков в клочья разорвал тишину. Сквозь заполненную туманом балку рвались немецкие танки.  Николай Николаевич вел свою машину на предельной скорости, маневрируя под огнем и дерзко пробиваясь к намеченной цели. По приказу </w:t>
      </w:r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 xml:space="preserve"> командира, он резко остановил </w:t>
      </w:r>
      <w:proofErr w:type="gramStart"/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>бронемашину</w:t>
      </w:r>
      <w:proofErr w:type="gramEnd"/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и танк открыл огонь. Чтобы лучше сориентироваться в сложившейся обстановке, командир танка выбрался из люка, поднялся во весь рост, шальная автоматная очередь и его не стало бы…</w:t>
      </w:r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Алтынов не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lastRenderedPageBreak/>
        <w:t xml:space="preserve">растерялся, он продолжал вести танк на врага, сквозь разрывы снарядов, четко выполняя боевую задачу.  </w:t>
      </w: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Только бы до леса дотянуть</w:t>
      </w: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» -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думал Николай Николаевич. Впереди были серые мундиры фашистов, но танковый пулемет не замолкал. Была уничтожена минометная батарея, несколько автомашин и повозок с военными грузами. Первый бой закончился  победой.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Затем он принимал участие в освобождении города   Краснограда Харьковской области, за что корпус получил наименование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Красноградский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.  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В сентябре 1943 года освобождал Полтаву, Кременчуг.   В октябре 1943 года принимал участие в форсировании Днепра с 219 танковой бригадой в ожесточенных боях на захваченном плацдарме немцами.   До конца 1943 года в составе 2-го Украинского фронта участвовал в наступлении и освобождении населенных пунктов. Отличился в боях Днепропетровской области: раздавил гусеницами своего танка 6 автомашин, несколько пулемет</w:t>
      </w:r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 xml:space="preserve">ных точек и 3 противотанковых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орудия с их расчетами. 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>Николай Николаевич был награжден орденом Красной Звезды.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В 1944 году Николай Николаевич продолжил боевые действия на 1-ом Белорусском фронте.  Николай Николаевич принимал  участие  в  Белорусской стратегической наступательной операции, освобождал города Слуцк (Минской области),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Клецк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.  В конце июля вышел на территорию Польши, где с боями освобождал ее районы.   В январе 1945 года принимал участие в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Варшавско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–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Познанской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наступательной операции, составной части стратегической</w:t>
      </w:r>
      <w:proofErr w:type="gramStart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 В</w:t>
      </w:r>
      <w:proofErr w:type="gram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исло –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Одерской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 операции.  Приказом от 24 февраля 19</w:t>
      </w:r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 xml:space="preserve">45 года в боях за города </w:t>
      </w:r>
      <w:proofErr w:type="spellStart"/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>Кутно</w:t>
      </w:r>
      <w:proofErr w:type="spellEnd"/>
      <w:r w:rsidR="00751132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и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Клодова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 Н.Н. Алтынов был награжден орденом Славы  3 – ей степени.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В марте 1945 года принимал участие в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Восточно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– Померанской операции.  В апреле 1945 года Н.Н. Алтынов в составе   2 – ой гвардейской танковой армии участвовал в Берлинской операции. Темп наступления нарастал. Марши становились все продолжительнее, порою приходилось целые сутки не выпускать из рук рычаги управления. Запомнился Николаю Николаевичу и этот, особенно жестокий бой.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" w:hAnsi="Times New Roman" w:cs="Times New Roman"/>
          <w:color w:val="00000A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Командир танка был ранен осколком мины. От прямого попадания загорелась соседняя машина. С риском для жизни Алтынов прикрыл броней своей машины остановившийся танк товарищ</w:t>
      </w:r>
      <w:r w:rsidR="00C37B44">
        <w:rPr>
          <w:rFonts w:ascii="Times New Roman CYR" w:hAnsi="Times New Roman CYR" w:cs="Times New Roman CYR"/>
          <w:color w:val="00000A"/>
          <w:sz w:val="28"/>
          <w:szCs w:val="28"/>
        </w:rPr>
        <w:t>а. Сержант Павел Калиновский  (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механик – водитель)  выскочил из люка с огнетушителем в руках, чтобы сбить охватившее машину  пламя.  Каждую минуту могли взорваться бензиновые баки и боеприпасы.  Николай  Николаевич твердо помнил солдатское правило: </w:t>
      </w: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Сам погибай, а товарища выручай</w:t>
      </w: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>».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" w:hAnsi="Times New Roman" w:cs="Times New Roman"/>
          <w:color w:val="00000A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Командир  219 танковой бригады,  с которым  Алтынов Н.Н. прошел нелегкими дорогами войны от Курска до Берлина, так о нем отзывался:          </w:t>
      </w: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lastRenderedPageBreak/>
        <w:t xml:space="preserve">«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С боями на своем танке Алтынов без аварий, поломок и вынужденных остановок, прошел всю войну и в совершенстве овладел техникой</w:t>
      </w: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». 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Последний шаг на вражескую землю надо было сделать по заминированному мосту через реку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Нетце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, зная, что за мостом логово фашистов.  Угроза взлететь на воздух не остановила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Алтынова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 и  его товарищей по экипажу. Маневрируя под огнем противника, их танк первым прорвал вражескую оборону и устремился к мосту. Отважные действия советских танкистов ошело</w:t>
      </w:r>
      <w:r w:rsidR="00755F42">
        <w:rPr>
          <w:rFonts w:ascii="Times New Roman CYR" w:hAnsi="Times New Roman CYR" w:cs="Times New Roman CYR"/>
          <w:color w:val="00000A"/>
          <w:sz w:val="28"/>
          <w:szCs w:val="28"/>
        </w:rPr>
        <w:t>мили охрану, которая кинулась  в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рассыпную. </w:t>
      </w:r>
      <w:r w:rsidR="00755F42"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На огромной скорости Николай Николаевич проскочил на так и невзорвавшийся мост. Путь через реку был открыт. Алтынов Н.Н. не дал противнику взорвать мост и в течение суток удерживал плацдарм.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После того, как отгремели победные салюты</w:t>
      </w:r>
      <w:r w:rsidR="00755F42">
        <w:rPr>
          <w:rFonts w:ascii="Times New Roman CYR" w:hAnsi="Times New Roman CYR" w:cs="Times New Roman CYR"/>
          <w:color w:val="00000A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Николая Николаевича вызвали в Москву. В Большом Кремлевском дворце ему вручили Золотую Звезду и Орден Ленина. Небольшая красная книжечка Героя Советского Союза лежала на столе у 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Н.Н.Алтынова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 вместе с Благодарностями, полученными от Верховного  Главнокомандующего, красноречивее любых слов говорила о ратных делах  и подвигах нашего земляка 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Алтынова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Н.Н.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В один из мартовских дней вечером 1947 года по небольшой деревне </w:t>
      </w:r>
      <w:proofErr w:type="spellStart"/>
      <w:proofErr w:type="gramStart"/>
      <w:r>
        <w:rPr>
          <w:rFonts w:ascii="Times New Roman CYR" w:hAnsi="Times New Roman CYR" w:cs="Times New Roman CYR"/>
          <w:color w:val="00000A"/>
          <w:sz w:val="28"/>
          <w:szCs w:val="28"/>
        </w:rPr>
        <w:t>Осоко-Ковали</w:t>
      </w:r>
      <w:proofErr w:type="spellEnd"/>
      <w:proofErr w:type="gram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торопливо шагал молодой человек с чемоданом в руках. Звонко хрустел под ногами тонкий снег. Деревня казалась безлюдной. Он остановился у одного из крайних домов и тихо постучал в темное окно. Засветился огонек, забегали на стекле тени. </w:t>
      </w:r>
      <w:r w:rsidR="00981BC4">
        <w:rPr>
          <w:rFonts w:ascii="Times New Roman CYR" w:hAnsi="Times New Roman CYR" w:cs="Times New Roman CYR"/>
          <w:color w:val="00000A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Это я, Николай, отворите…</w:t>
      </w:r>
      <w:r w:rsidR="00981BC4">
        <w:rPr>
          <w:rFonts w:ascii="Times New Roman CYR" w:hAnsi="Times New Roman CYR" w:cs="Times New Roman CYR"/>
          <w:color w:val="00000A"/>
          <w:sz w:val="28"/>
          <w:szCs w:val="28"/>
        </w:rPr>
        <w:t xml:space="preserve">».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В тот же вечер вся деревня</w:t>
      </w:r>
      <w:r>
        <w:rPr>
          <w:rFonts w:ascii="Arial CYR" w:hAnsi="Arial CYR" w:cs="Arial CYR"/>
          <w:color w:val="00000A"/>
          <w:sz w:val="28"/>
          <w:szCs w:val="28"/>
        </w:rPr>
        <w:t xml:space="preserve"> </w:t>
      </w:r>
      <w:r w:rsidR="00981BC4">
        <w:rPr>
          <w:rFonts w:ascii="Times New Roman CYR" w:hAnsi="Times New Roman CYR" w:cs="Times New Roman CYR"/>
          <w:color w:val="00000A"/>
          <w:sz w:val="28"/>
          <w:szCs w:val="28"/>
        </w:rPr>
        <w:t xml:space="preserve">узнала, что у </w:t>
      </w:r>
      <w:proofErr w:type="spellStart"/>
      <w:r w:rsidR="00981BC4">
        <w:rPr>
          <w:rFonts w:ascii="Times New Roman CYR" w:hAnsi="Times New Roman CYR" w:cs="Times New Roman CYR"/>
          <w:color w:val="00000A"/>
          <w:sz w:val="28"/>
          <w:szCs w:val="28"/>
        </w:rPr>
        <w:t>Алтыновых</w:t>
      </w:r>
      <w:proofErr w:type="spellEnd"/>
      <w:r w:rsidR="00981BC4">
        <w:rPr>
          <w:rFonts w:ascii="Times New Roman CYR" w:hAnsi="Times New Roman CYR" w:cs="Times New Roman CYR"/>
          <w:color w:val="00000A"/>
          <w:sz w:val="28"/>
          <w:szCs w:val="28"/>
        </w:rPr>
        <w:t xml:space="preserve">  вернулся  сын Николай.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О подвигах этого скромного человека узнали, разыскав тех, кто пришел живым с войны. Все любили его за скромность и большое трудолюбие.    Вернувшись с войны, он снова связал свою жизнь с нелегким делом хлебопашца. Он черпал ладонью только что взрыхленную механизаторами землю, жадно вдыхал ее пресноватый запах и молчал.  Трудно сказать какие мысли приходили в голову героя в эти минуты, но ясно одно: то были хорошие мысли человека, чья жизнь, как и многих других людей, -  добрый   пример верного служения Родине.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Крепкий, среднего роста, с открытым русским лицом, Николай Николаевич шагал уверенной поступью по широкому полю.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В праздники</w:t>
      </w:r>
      <w:r w:rsidR="00F222FA">
        <w:rPr>
          <w:rFonts w:ascii="Times New Roman CYR" w:hAnsi="Times New Roman CYR" w:cs="Times New Roman CYR"/>
          <w:color w:val="00000A"/>
          <w:sz w:val="28"/>
          <w:szCs w:val="28"/>
        </w:rPr>
        <w:t xml:space="preserve">, </w:t>
      </w:r>
      <w:r w:rsidR="00475A7F">
        <w:rPr>
          <w:rFonts w:ascii="Times New Roman CYR" w:hAnsi="Times New Roman CYR" w:cs="Times New Roman CYR"/>
          <w:color w:val="00000A"/>
          <w:sz w:val="28"/>
          <w:szCs w:val="28"/>
        </w:rPr>
        <w:t xml:space="preserve"> он на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девал свой выходной костюм с Золотой Звездой   Героя Советского Союза на лацкане.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" w:hAnsi="Times New Roman" w:cs="Times New Roman"/>
          <w:color w:val="00000A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Николай Ни</w:t>
      </w:r>
      <w:r w:rsidR="00F222FA">
        <w:rPr>
          <w:rFonts w:ascii="Times New Roman CYR" w:hAnsi="Times New Roman CYR" w:cs="Times New Roman CYR"/>
          <w:color w:val="00000A"/>
          <w:sz w:val="28"/>
          <w:szCs w:val="28"/>
        </w:rPr>
        <w:t xml:space="preserve">колаевич работал в </w:t>
      </w:r>
      <w:proofErr w:type="spellStart"/>
      <w:r w:rsidR="00F222FA">
        <w:rPr>
          <w:rFonts w:ascii="Times New Roman CYR" w:hAnsi="Times New Roman CYR" w:cs="Times New Roman CYR"/>
          <w:color w:val="00000A"/>
          <w:sz w:val="28"/>
          <w:szCs w:val="28"/>
        </w:rPr>
        <w:t>Юдинской</w:t>
      </w:r>
      <w:proofErr w:type="spellEnd"/>
      <w:r w:rsidR="00F222FA">
        <w:rPr>
          <w:rFonts w:ascii="Times New Roman CYR" w:hAnsi="Times New Roman CYR" w:cs="Times New Roman CYR"/>
          <w:color w:val="00000A"/>
          <w:sz w:val="28"/>
          <w:szCs w:val="28"/>
        </w:rPr>
        <w:t xml:space="preserve">  машинно-тракторной станции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инженером-механиком, затем в совхозе </w:t>
      </w: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>«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Юдинский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»,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а позже продолжил свою трудовую деятельность на Казанском моторостроительном заводе </w:t>
      </w: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Союз</w:t>
      </w: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». 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lastRenderedPageBreak/>
        <w:t>В 1993 году ушел на заслуженный отдых,  занимался огородом и делами по дому.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29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июля 1997 года Алтынов Н.Н. скончался. Родные и близкие Николая Николаевича похоронили его вблизи деревни 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Берновые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 Ковали,  </w:t>
      </w:r>
      <w:proofErr w:type="spellStart"/>
      <w:r>
        <w:rPr>
          <w:rFonts w:ascii="Times New Roman CYR" w:hAnsi="Times New Roman CYR" w:cs="Times New Roman CYR"/>
          <w:color w:val="00000A"/>
          <w:sz w:val="28"/>
          <w:szCs w:val="28"/>
        </w:rPr>
        <w:t>Зеленодольского</w:t>
      </w:r>
      <w:proofErr w:type="spellEnd"/>
      <w:r>
        <w:rPr>
          <w:rFonts w:ascii="Times New Roman CYR" w:hAnsi="Times New Roman CYR" w:cs="Times New Roman CYR"/>
          <w:color w:val="00000A"/>
          <w:sz w:val="28"/>
          <w:szCs w:val="28"/>
        </w:rPr>
        <w:t xml:space="preserve">  района, Республики Татарстан, как он хотел.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</w:t>
      </w:r>
      <w:r>
        <w:rPr>
          <w:rFonts w:ascii="Times New Roman CYR" w:hAnsi="Times New Roman CYR" w:cs="Times New Roman CYR"/>
          <w:color w:val="00000A"/>
          <w:sz w:val="28"/>
          <w:szCs w:val="28"/>
        </w:rPr>
        <w:t>Отмечая праздник, День  Победы,  мы  отдаем  дань  признательности  и безграничного уважения тем,  кто не дожил до сегодняшнего дня, чествуем живущих ныне участников войны и  тружеников  тыла.</w:t>
      </w:r>
    </w:p>
    <w:p w:rsidR="004F10ED" w:rsidRDefault="00D65A33" w:rsidP="004F10E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A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              Приложение</w:t>
      </w:r>
    </w:p>
    <w:p w:rsidR="004F10ED" w:rsidRPr="005A3ABC" w:rsidRDefault="004F10ED" w:rsidP="004F10ED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                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НАГРАДЫ</w:t>
      </w:r>
      <w:r w:rsidR="003408D6"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 АЛТЫНОВА НИКОЛАЯ  НИКОЛАЕВИЧА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:</w:t>
      </w:r>
    </w:p>
    <w:p w:rsidR="004F10ED" w:rsidRPr="005A3ABC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- 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Награжден орденом Красной Звезды (1943),</w:t>
      </w:r>
    </w:p>
    <w:p w:rsidR="004F10ED" w:rsidRPr="005A3ABC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- 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Награждён орденами Ленина (1945),</w:t>
      </w:r>
    </w:p>
    <w:p w:rsidR="004F10ED" w:rsidRPr="005A3ABC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- 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Славы 3-й степени (1945),</w:t>
      </w:r>
    </w:p>
    <w:p w:rsidR="004F10ED" w:rsidRPr="005A3ABC" w:rsidRDefault="004F10ED" w:rsidP="004F10ED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A"/>
          <w:sz w:val="20"/>
          <w:szCs w:val="20"/>
          <w:lang w:val="tt-RU"/>
        </w:rPr>
      </w:pP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     - 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Медалями, в том числе </w:t>
      </w: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>«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За отвагу</w:t>
      </w: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» (1943). </w:t>
      </w:r>
    </w:p>
    <w:p w:rsidR="004F10ED" w:rsidRPr="005A3ABC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- 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Отечественной войны 1-й степени (1985)</w:t>
      </w:r>
    </w:p>
    <w:p w:rsidR="004F10ED" w:rsidRPr="005A3ABC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      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Указом Президиума Верховного Совета СССР от 24 марта 1945 года </w:t>
      </w:r>
      <w:proofErr w:type="spellStart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Алтынову</w:t>
      </w:r>
      <w:proofErr w:type="spellEnd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 Николаю Николаевичу присвоено звание Героя Советского Союза за участие в </w:t>
      </w:r>
      <w:proofErr w:type="spellStart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Висло-Одерской</w:t>
      </w:r>
      <w:proofErr w:type="spellEnd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 наступательной операции, открывшей путь к Берлину.</w:t>
      </w:r>
    </w:p>
    <w:p w:rsidR="006E5514" w:rsidRPr="005A3ABC" w:rsidRDefault="006E5514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 CYR" w:hAnsi="Times New Roman CYR" w:cs="Times New Roman CYR"/>
          <w:noProof/>
          <w:color w:val="00000A"/>
          <w:sz w:val="20"/>
          <w:szCs w:val="20"/>
        </w:rPr>
        <w:drawing>
          <wp:inline distT="0" distB="0" distL="0" distR="0">
            <wp:extent cx="2619375" cy="3333750"/>
            <wp:effectExtent l="19050" t="0" r="9525" b="0"/>
            <wp:docPr id="11" name="Рисунок 1" descr="Scan0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4" descr="Scan006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800" cy="333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14" w:rsidRPr="005A3ABC" w:rsidRDefault="006E5514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Фото из семейного архива  дочери Ольги.</w:t>
      </w:r>
    </w:p>
    <w:p w:rsidR="00D17E76" w:rsidRPr="005A3ABC" w:rsidRDefault="00D17E76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 CYR" w:hAnsi="Times New Roman CYR" w:cs="Times New Roman CYR"/>
          <w:noProof/>
          <w:color w:val="00000A"/>
          <w:sz w:val="20"/>
          <w:szCs w:val="20"/>
        </w:rPr>
        <w:lastRenderedPageBreak/>
        <w:drawing>
          <wp:inline distT="0" distB="0" distL="0" distR="0">
            <wp:extent cx="2598738" cy="3671888"/>
            <wp:effectExtent l="19050" t="0" r="0" b="0"/>
            <wp:docPr id="12" name="Рисунок 2" descr="сканирование0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4" descr="сканирование00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738" cy="367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3ABC">
        <w:rPr>
          <w:rFonts w:ascii="Times New Roman CYR" w:hAnsi="Times New Roman CYR" w:cs="Times New Roman CYR"/>
          <w:noProof/>
          <w:color w:val="00000A"/>
          <w:sz w:val="20"/>
          <w:szCs w:val="20"/>
        </w:rPr>
        <w:drawing>
          <wp:inline distT="0" distB="0" distL="0" distR="0">
            <wp:extent cx="2584450" cy="3675063"/>
            <wp:effectExtent l="19050" t="0" r="6350" b="0"/>
            <wp:docPr id="13" name="Рисунок 3" descr="сканирование0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5" descr="сканирование002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367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1F" w:rsidRPr="005A3ABC" w:rsidRDefault="004C631F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Удостоверение о присвоении звания Героя Советского Союза и</w:t>
      </w:r>
      <w:r w:rsidR="00E61331" w:rsidRPr="005A3ABC">
        <w:rPr>
          <w:rFonts w:ascii="Times New Roman CYR" w:hAnsi="Times New Roman CYR" w:cs="Times New Roman CYR"/>
          <w:color w:val="00000A"/>
          <w:sz w:val="20"/>
          <w:szCs w:val="20"/>
        </w:rPr>
        <w:t>з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 музея </w:t>
      </w:r>
      <w:r w:rsidR="00E61331" w:rsidRPr="005A3ABC">
        <w:rPr>
          <w:rFonts w:ascii="Times New Roman CYR" w:hAnsi="Times New Roman CYR" w:cs="Times New Roman CYR"/>
          <w:color w:val="00000A"/>
          <w:sz w:val="20"/>
          <w:szCs w:val="20"/>
        </w:rPr>
        <w:t>«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Школы №57</w:t>
      </w:r>
      <w:r w:rsidR="00E61331" w:rsidRPr="005A3ABC">
        <w:rPr>
          <w:rFonts w:ascii="Times New Roman CYR" w:hAnsi="Times New Roman CYR" w:cs="Times New Roman CYR"/>
          <w:color w:val="00000A"/>
          <w:sz w:val="20"/>
          <w:szCs w:val="20"/>
        </w:rPr>
        <w:t>»</w:t>
      </w:r>
    </w:p>
    <w:p w:rsidR="004F10ED" w:rsidRDefault="004F10ED" w:rsidP="004F10ED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4314825" cy="2752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           </w:t>
      </w:r>
    </w:p>
    <w:p w:rsidR="004F10ED" w:rsidRPr="005A3ABC" w:rsidRDefault="004F10ED" w:rsidP="004F10ED">
      <w:pPr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color w:val="00000A"/>
        </w:rPr>
      </w:pP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         </w:t>
      </w:r>
      <w:r w:rsidRPr="005A3ABC">
        <w:rPr>
          <w:rFonts w:ascii="Times New Roman CYR" w:hAnsi="Times New Roman CYR" w:cs="Times New Roman CYR"/>
          <w:color w:val="00000A"/>
        </w:rPr>
        <w:t xml:space="preserve">Фотографии  наград Н.Н. </w:t>
      </w:r>
      <w:proofErr w:type="spellStart"/>
      <w:r w:rsidRPr="005A3ABC">
        <w:rPr>
          <w:rFonts w:ascii="Times New Roman CYR" w:hAnsi="Times New Roman CYR" w:cs="Times New Roman CYR"/>
          <w:color w:val="00000A"/>
        </w:rPr>
        <w:t>Алтынова</w:t>
      </w:r>
      <w:proofErr w:type="spellEnd"/>
      <w:r w:rsidRPr="005A3ABC">
        <w:rPr>
          <w:rFonts w:ascii="Times New Roman CYR" w:hAnsi="Times New Roman CYR" w:cs="Times New Roman CYR"/>
          <w:color w:val="00000A"/>
        </w:rPr>
        <w:t xml:space="preserve"> в музее филиала </w:t>
      </w:r>
      <w:proofErr w:type="spellStart"/>
      <w:r w:rsidRPr="005A3ABC">
        <w:rPr>
          <w:rFonts w:ascii="Times New Roman CYR" w:hAnsi="Times New Roman CYR" w:cs="Times New Roman CYR"/>
          <w:color w:val="00000A"/>
        </w:rPr>
        <w:t>СамГУПС</w:t>
      </w:r>
      <w:proofErr w:type="spellEnd"/>
      <w:r w:rsidRPr="005A3ABC">
        <w:rPr>
          <w:rFonts w:ascii="Times New Roman CYR" w:hAnsi="Times New Roman CYR" w:cs="Times New Roman CYR"/>
          <w:color w:val="00000A"/>
        </w:rPr>
        <w:t xml:space="preserve"> в г</w:t>
      </w:r>
      <w:proofErr w:type="gramStart"/>
      <w:r w:rsidRPr="005A3ABC">
        <w:rPr>
          <w:rFonts w:ascii="Times New Roman CYR" w:hAnsi="Times New Roman CYR" w:cs="Times New Roman CYR"/>
          <w:color w:val="00000A"/>
        </w:rPr>
        <w:t>.К</w:t>
      </w:r>
      <w:proofErr w:type="gramEnd"/>
      <w:r w:rsidRPr="005A3ABC">
        <w:rPr>
          <w:rFonts w:ascii="Times New Roman CYR" w:hAnsi="Times New Roman CYR" w:cs="Times New Roman CYR"/>
          <w:color w:val="00000A"/>
        </w:rPr>
        <w:t>азани</w:t>
      </w:r>
    </w:p>
    <w:p w:rsidR="004F10ED" w:rsidRPr="005A3ABC" w:rsidRDefault="004F10ED" w:rsidP="004F10ED">
      <w:pPr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4648200" cy="3209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ED" w:rsidRDefault="004F10ED" w:rsidP="004F10ED">
      <w:pPr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Pr="005A3ABC" w:rsidRDefault="008B57E0" w:rsidP="004F10ED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0"/>
          <w:szCs w:val="20"/>
          <w:lang w:val="tt-RU"/>
        </w:rPr>
      </w:pPr>
      <w:r w:rsidRPr="005A3ABC">
        <w:rPr>
          <w:rFonts w:ascii="Times New Roman" w:hAnsi="Times New Roman" w:cs="Times New Roman"/>
          <w:sz w:val="20"/>
          <w:szCs w:val="20"/>
          <w:lang w:val="tt-RU"/>
        </w:rPr>
        <w:t xml:space="preserve">Экспонаты музея </w:t>
      </w:r>
    </w:p>
    <w:p w:rsidR="004F10ED" w:rsidRPr="005A3ABC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" w:hAnsi="Times New Roman" w:cs="Times New Roman"/>
          <w:color w:val="00000A"/>
          <w:sz w:val="20"/>
          <w:szCs w:val="20"/>
          <w:lang w:val="tt-RU"/>
        </w:rPr>
      </w:pP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                          </w:t>
      </w: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3867150" cy="38195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Pr="005A3ABC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color w:val="00000A"/>
          <w:sz w:val="20"/>
          <w:szCs w:val="20"/>
        </w:rPr>
      </w:pPr>
      <w:r>
        <w:rPr>
          <w:rFonts w:ascii="Times New Roman" w:hAnsi="Times New Roman" w:cs="Times New Roman"/>
          <w:color w:val="00000A"/>
          <w:sz w:val="28"/>
          <w:szCs w:val="28"/>
          <w:lang w:val="tt-RU"/>
        </w:rPr>
        <w:t xml:space="preserve">  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Фотографии в  музее филиала </w:t>
      </w:r>
      <w:proofErr w:type="spellStart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СамГУПС</w:t>
      </w:r>
      <w:proofErr w:type="spellEnd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 в г</w:t>
      </w:r>
      <w:proofErr w:type="gramStart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.К</w:t>
      </w:r>
      <w:proofErr w:type="gramEnd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азани</w:t>
      </w: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26E8B" w:rsidRDefault="004F10ED" w:rsidP="004F10E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A"/>
          <w:sz w:val="28"/>
          <w:szCs w:val="28"/>
          <w:lang w:val="tt-RU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4457700" cy="30956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A"/>
          <w:sz w:val="28"/>
          <w:szCs w:val="28"/>
          <w:lang w:val="tt-RU"/>
        </w:rPr>
        <w:t xml:space="preserve">      </w:t>
      </w:r>
    </w:p>
    <w:p w:rsidR="004F10ED" w:rsidRPr="005A3ABC" w:rsidRDefault="004F10ED" w:rsidP="004F10ED">
      <w:pPr>
        <w:autoSpaceDE w:val="0"/>
        <w:autoSpaceDN w:val="0"/>
        <w:adjustRightInd w:val="0"/>
        <w:spacing w:after="120" w:line="240" w:lineRule="auto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В сквере </w:t>
      </w:r>
      <w:proofErr w:type="spellStart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Н.Н.Алтынова</w:t>
      </w:r>
      <w:proofErr w:type="spellEnd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 (г</w:t>
      </w:r>
      <w:proofErr w:type="gramStart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.З</w:t>
      </w:r>
      <w:proofErr w:type="gramEnd"/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еленодо</w:t>
      </w:r>
      <w:r w:rsidR="00426E8B"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льск). Символ сквера, 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боевой танк Т-80</w:t>
      </w:r>
      <w:r w:rsidR="00426E8B" w:rsidRPr="005A3ABC">
        <w:rPr>
          <w:rFonts w:ascii="Times New Roman CYR" w:hAnsi="Times New Roman CYR" w:cs="Times New Roman CYR"/>
          <w:color w:val="00000A"/>
          <w:sz w:val="20"/>
          <w:szCs w:val="20"/>
        </w:rPr>
        <w:t>.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2333625" cy="261937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>
            <wp:extent cx="2524125" cy="26193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Pr="005A3ABC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Times New Roman CYR" w:hAnsi="Times New Roman CYR" w:cs="Times New Roman CYR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8"/>
          <w:szCs w:val="28"/>
          <w:lang w:val="tt-RU"/>
        </w:rPr>
        <w:t xml:space="preserve">              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>Фотографии из архива школы №15 в Зеленодольске</w:t>
      </w: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4F10ED" w:rsidRDefault="004F10ED" w:rsidP="004F10ED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</w:p>
    <w:p w:rsidR="008B57E0" w:rsidRDefault="004F10ED" w:rsidP="008B57E0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lang w:val="tt-RU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4219575" cy="264795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ED" w:rsidRPr="005A3ABC" w:rsidRDefault="004F10ED" w:rsidP="008B57E0">
      <w:pPr>
        <w:tabs>
          <w:tab w:val="left" w:pos="140"/>
        </w:tabs>
        <w:autoSpaceDE w:val="0"/>
        <w:autoSpaceDN w:val="0"/>
        <w:adjustRightInd w:val="0"/>
        <w:spacing w:after="0" w:line="240" w:lineRule="atLeast"/>
        <w:rPr>
          <w:rFonts w:ascii="Calibri" w:hAnsi="Calibri" w:cs="Calibri"/>
          <w:sz w:val="20"/>
          <w:szCs w:val="20"/>
          <w:lang w:val="tt-RU"/>
        </w:rPr>
      </w:pP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Стенд в школе </w:t>
      </w:r>
    </w:p>
    <w:p w:rsidR="004F10ED" w:rsidRPr="005A3ABC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Calibri" w:hAnsi="Calibri" w:cs="Calibri"/>
          <w:sz w:val="20"/>
          <w:szCs w:val="20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Calibri" w:hAnsi="Calibri" w:cs="Calibri"/>
          <w:lang w:val="tt-RU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4229100" cy="30861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ED" w:rsidRPr="005A3ABC" w:rsidRDefault="00526B5F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0"/>
          <w:szCs w:val="20"/>
        </w:rPr>
      </w:pP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 </w:t>
      </w:r>
      <w:r w:rsidR="004F10ED"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 </w:t>
      </w:r>
      <w:r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Конкурс рисунков в школе </w:t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Calibri" w:hAnsi="Calibri" w:cs="Calibri"/>
          <w:lang w:val="tt-RU"/>
        </w:rPr>
      </w:pP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Calibri" w:hAnsi="Calibri" w:cs="Calibri"/>
          <w:lang w:val="tt-RU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2780738" cy="4019550"/>
            <wp:effectExtent l="19050" t="0" r="56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85" cy="402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ED" w:rsidRDefault="00526B5F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 </w:t>
      </w:r>
      <w:r w:rsidR="004F10ED" w:rsidRPr="005A3ABC">
        <w:rPr>
          <w:rFonts w:ascii="Times New Roman" w:hAnsi="Times New Roman" w:cs="Times New Roman"/>
          <w:color w:val="00000A"/>
          <w:sz w:val="20"/>
          <w:szCs w:val="20"/>
          <w:lang w:val="tt-RU"/>
        </w:rPr>
        <w:t xml:space="preserve"> </w:t>
      </w:r>
      <w:proofErr w:type="spellStart"/>
      <w:r w:rsidR="004F10ED" w:rsidRPr="005A3ABC">
        <w:rPr>
          <w:rFonts w:ascii="Times New Roman CYR" w:hAnsi="Times New Roman CYR" w:cs="Times New Roman CYR"/>
          <w:color w:val="00000A"/>
          <w:sz w:val="20"/>
          <w:szCs w:val="20"/>
        </w:rPr>
        <w:t>Стелла</w:t>
      </w:r>
      <w:proofErr w:type="spellEnd"/>
      <w:r w:rsidR="004F10ED" w:rsidRPr="005A3ABC">
        <w:rPr>
          <w:rFonts w:ascii="Times New Roman CYR" w:hAnsi="Times New Roman CYR" w:cs="Times New Roman CYR"/>
          <w:color w:val="00000A"/>
          <w:sz w:val="20"/>
          <w:szCs w:val="20"/>
        </w:rPr>
        <w:t xml:space="preserve"> герою в парке Победы в г</w:t>
      </w:r>
      <w:proofErr w:type="gramStart"/>
      <w:r w:rsidR="004F10ED" w:rsidRPr="005A3ABC">
        <w:rPr>
          <w:rFonts w:ascii="Times New Roman CYR" w:hAnsi="Times New Roman CYR" w:cs="Times New Roman CYR"/>
          <w:color w:val="00000A"/>
          <w:sz w:val="20"/>
          <w:szCs w:val="20"/>
        </w:rPr>
        <w:t>.З</w:t>
      </w:r>
      <w:proofErr w:type="gramEnd"/>
      <w:r w:rsidR="004F10ED" w:rsidRPr="005A3ABC">
        <w:rPr>
          <w:rFonts w:ascii="Times New Roman CYR" w:hAnsi="Times New Roman CYR" w:cs="Times New Roman CYR"/>
          <w:color w:val="00000A"/>
          <w:sz w:val="20"/>
          <w:szCs w:val="20"/>
        </w:rPr>
        <w:t>еленодольске</w:t>
      </w:r>
    </w:p>
    <w:p w:rsidR="00282902" w:rsidRDefault="00282902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 CYR" w:hAnsi="Times New Roman CYR" w:cs="Times New Roman CYR"/>
          <w:color w:val="00000A"/>
          <w:sz w:val="28"/>
          <w:szCs w:val="28"/>
        </w:rPr>
      </w:pPr>
      <w:r w:rsidRPr="00282902">
        <w:rPr>
          <w:rFonts w:ascii="Times New Roman CYR" w:hAnsi="Times New Roman CYR" w:cs="Times New Roman CYR"/>
          <w:noProof/>
          <w:color w:val="00000A"/>
          <w:sz w:val="28"/>
          <w:szCs w:val="28"/>
        </w:rPr>
        <w:drawing>
          <wp:inline distT="0" distB="0" distL="0" distR="0">
            <wp:extent cx="4933950" cy="3305175"/>
            <wp:effectExtent l="19050" t="0" r="0" b="0"/>
            <wp:docPr id="5" name="Рисунок 1" descr="IMG_3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IMG_386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ED" w:rsidRDefault="004F10ED" w:rsidP="004F10ED">
      <w:pPr>
        <w:autoSpaceDE w:val="0"/>
        <w:autoSpaceDN w:val="0"/>
        <w:adjustRightInd w:val="0"/>
        <w:spacing w:after="120" w:line="240" w:lineRule="auto"/>
        <w:ind w:left="283"/>
        <w:rPr>
          <w:rFonts w:ascii="Calibri" w:hAnsi="Calibri" w:cs="Calibri"/>
          <w:lang w:val="tt-RU"/>
        </w:rPr>
      </w:pPr>
    </w:p>
    <w:p w:rsidR="00282902" w:rsidRPr="005A3ABC" w:rsidRDefault="00282902" w:rsidP="00282902">
      <w:pPr>
        <w:autoSpaceDE w:val="0"/>
        <w:autoSpaceDN w:val="0"/>
        <w:adjustRightInd w:val="0"/>
        <w:spacing w:after="120" w:line="240" w:lineRule="auto"/>
        <w:ind w:left="283"/>
        <w:rPr>
          <w:rFonts w:ascii="Times New Roman" w:hAnsi="Times New Roman" w:cs="Times New Roman"/>
          <w:sz w:val="20"/>
          <w:szCs w:val="20"/>
        </w:rPr>
      </w:pPr>
      <w:r w:rsidRPr="005A3ABC">
        <w:rPr>
          <w:rFonts w:ascii="Times New Roman" w:hAnsi="Times New Roman" w:cs="Times New Roman"/>
          <w:bCs/>
          <w:sz w:val="20"/>
          <w:szCs w:val="20"/>
        </w:rPr>
        <w:t xml:space="preserve">Посещение места захоронения </w:t>
      </w:r>
      <w:proofErr w:type="spellStart"/>
      <w:r w:rsidRPr="005A3ABC">
        <w:rPr>
          <w:rFonts w:ascii="Times New Roman" w:hAnsi="Times New Roman" w:cs="Times New Roman"/>
          <w:bCs/>
          <w:sz w:val="20"/>
          <w:szCs w:val="20"/>
        </w:rPr>
        <w:t>Алтынова</w:t>
      </w:r>
      <w:proofErr w:type="spellEnd"/>
      <w:r w:rsidRPr="005A3ABC">
        <w:rPr>
          <w:rFonts w:ascii="Times New Roman" w:hAnsi="Times New Roman" w:cs="Times New Roman"/>
          <w:bCs/>
          <w:sz w:val="20"/>
          <w:szCs w:val="20"/>
        </w:rPr>
        <w:t xml:space="preserve"> Н.Н. в деревне </w:t>
      </w:r>
      <w:proofErr w:type="spellStart"/>
      <w:r w:rsidRPr="005A3ABC">
        <w:rPr>
          <w:rFonts w:ascii="Times New Roman" w:hAnsi="Times New Roman" w:cs="Times New Roman"/>
          <w:bCs/>
          <w:sz w:val="20"/>
          <w:szCs w:val="20"/>
        </w:rPr>
        <w:t>Бирновка</w:t>
      </w:r>
      <w:proofErr w:type="spellEnd"/>
      <w:r w:rsidRPr="005A3ABC">
        <w:rPr>
          <w:rFonts w:ascii="Times New Roman" w:hAnsi="Times New Roman" w:cs="Times New Roman"/>
          <w:bCs/>
          <w:sz w:val="20"/>
          <w:szCs w:val="20"/>
        </w:rPr>
        <w:t>, активом музея Школы №57.</w:t>
      </w:r>
    </w:p>
    <w:p w:rsidR="00852B6D" w:rsidRPr="005A3ABC" w:rsidRDefault="00852B6D">
      <w:pPr>
        <w:rPr>
          <w:sz w:val="20"/>
          <w:szCs w:val="20"/>
          <w:lang w:val="tt-RU"/>
        </w:rPr>
      </w:pPr>
    </w:p>
    <w:sectPr w:rsidR="00852B6D" w:rsidRPr="005A3ABC" w:rsidSect="005C649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0ED"/>
    <w:rsid w:val="00282902"/>
    <w:rsid w:val="002A5833"/>
    <w:rsid w:val="003408D6"/>
    <w:rsid w:val="00426E8B"/>
    <w:rsid w:val="00475A7F"/>
    <w:rsid w:val="004C631F"/>
    <w:rsid w:val="004F10ED"/>
    <w:rsid w:val="00526B5F"/>
    <w:rsid w:val="005A3ABC"/>
    <w:rsid w:val="005B6874"/>
    <w:rsid w:val="006815F9"/>
    <w:rsid w:val="006E5514"/>
    <w:rsid w:val="00751132"/>
    <w:rsid w:val="00755F42"/>
    <w:rsid w:val="00821DAC"/>
    <w:rsid w:val="008418A5"/>
    <w:rsid w:val="00852B6D"/>
    <w:rsid w:val="008B57E0"/>
    <w:rsid w:val="00981BC4"/>
    <w:rsid w:val="00B61FC2"/>
    <w:rsid w:val="00C37B44"/>
    <w:rsid w:val="00D17E76"/>
    <w:rsid w:val="00D65A33"/>
    <w:rsid w:val="00E61331"/>
    <w:rsid w:val="00E80C3D"/>
    <w:rsid w:val="00E85E2F"/>
    <w:rsid w:val="00F222FA"/>
    <w:rsid w:val="00FD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23</cp:revision>
  <dcterms:created xsi:type="dcterms:W3CDTF">2020-03-02T07:23:00Z</dcterms:created>
  <dcterms:modified xsi:type="dcterms:W3CDTF">2020-03-02T08:42:00Z</dcterms:modified>
</cp:coreProperties>
</file>